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1B57" w14:textId="46286C25" w:rsidR="00C653C3" w:rsidRPr="00C653C3" w:rsidRDefault="00C653C3" w:rsidP="00C653C3">
      <w:pPr>
        <w:spacing w:after="0" w:line="360" w:lineRule="auto"/>
        <w:jc w:val="center"/>
        <w:rPr>
          <w:rFonts w:ascii="Times New Roman" w:hAnsi="Times New Roman" w:cs="Times New Roman"/>
          <w:b/>
          <w:bCs/>
          <w:sz w:val="24"/>
          <w:szCs w:val="24"/>
        </w:rPr>
      </w:pPr>
      <w:r w:rsidRPr="00C653C3">
        <w:rPr>
          <w:rFonts w:ascii="Times New Roman" w:hAnsi="Times New Roman" w:cs="Times New Roman"/>
          <w:sz w:val="24"/>
          <w:szCs w:val="24"/>
        </w:rPr>
        <w:t xml:space="preserve">                                                                                                </w:t>
      </w:r>
      <w:r w:rsidRPr="00C653C3">
        <w:rPr>
          <w:rFonts w:ascii="Times New Roman" w:hAnsi="Times New Roman" w:cs="Times New Roman"/>
          <w:b/>
          <w:bCs/>
          <w:sz w:val="24"/>
          <w:szCs w:val="24"/>
        </w:rPr>
        <w:t>Date:</w:t>
      </w:r>
    </w:p>
    <w:p w14:paraId="19A86E0B" w14:textId="77777777" w:rsidR="007662EC" w:rsidRDefault="007662EC" w:rsidP="00C653C3">
      <w:pPr>
        <w:spacing w:after="0" w:line="360" w:lineRule="auto"/>
        <w:rPr>
          <w:rFonts w:ascii="Times New Roman" w:hAnsi="Times New Roman" w:cs="Times New Roman"/>
          <w:b/>
          <w:bCs/>
          <w:sz w:val="24"/>
          <w:szCs w:val="24"/>
          <w:u w:val="single"/>
        </w:rPr>
      </w:pPr>
    </w:p>
    <w:p w14:paraId="072744D4" w14:textId="3F3970C8" w:rsidR="00C653C3" w:rsidRPr="00C653C3" w:rsidRDefault="00C653C3" w:rsidP="00C653C3">
      <w:pPr>
        <w:spacing w:after="0" w:line="360" w:lineRule="auto"/>
        <w:rPr>
          <w:rFonts w:ascii="Times New Roman" w:hAnsi="Times New Roman" w:cs="Times New Roman"/>
          <w:b/>
          <w:bCs/>
          <w:sz w:val="24"/>
          <w:szCs w:val="24"/>
          <w:u w:val="single"/>
        </w:rPr>
      </w:pPr>
      <w:r w:rsidRPr="006B0BFB">
        <w:rPr>
          <w:rFonts w:ascii="Times New Roman" w:hAnsi="Times New Roman" w:cs="Times New Roman"/>
          <w:b/>
          <w:bCs/>
          <w:sz w:val="24"/>
          <w:szCs w:val="24"/>
          <w:u w:val="single"/>
        </w:rPr>
        <w:t>AWARENESS PROGRAM ON WORLD DIABETES DAY(2021)-A BRIEF REPORT</w:t>
      </w:r>
    </w:p>
    <w:p w14:paraId="08882D78" w14:textId="77777777" w:rsidR="00C653C3" w:rsidRPr="009D151A" w:rsidRDefault="00C653C3" w:rsidP="00C653C3">
      <w:pPr>
        <w:spacing w:after="0" w:line="360" w:lineRule="auto"/>
        <w:jc w:val="both"/>
        <w:rPr>
          <w:rFonts w:ascii="Times New Roman" w:hAnsi="Times New Roman" w:cs="Times New Roman"/>
          <w:sz w:val="24"/>
          <w:szCs w:val="24"/>
        </w:rPr>
      </w:pPr>
      <w:r w:rsidRPr="009D151A">
        <w:rPr>
          <w:rFonts w:ascii="Times New Roman" w:hAnsi="Times New Roman" w:cs="Times New Roman"/>
          <w:sz w:val="24"/>
          <w:szCs w:val="24"/>
        </w:rPr>
        <w:t>An awareness program on the occasion of world Diabetes Day was conducted in Medicine OPD on 14</w:t>
      </w:r>
      <w:r w:rsidRPr="009D151A">
        <w:rPr>
          <w:rFonts w:ascii="Times New Roman" w:hAnsi="Times New Roman" w:cs="Times New Roman"/>
          <w:sz w:val="24"/>
          <w:szCs w:val="24"/>
          <w:vertAlign w:val="superscript"/>
        </w:rPr>
        <w:t>th</w:t>
      </w:r>
      <w:r w:rsidRPr="009D151A">
        <w:rPr>
          <w:rFonts w:ascii="Times New Roman" w:hAnsi="Times New Roman" w:cs="Times New Roman"/>
          <w:sz w:val="24"/>
          <w:szCs w:val="24"/>
        </w:rPr>
        <w:t xml:space="preserve"> November, 2021 from 1PM Onwards. The program was attended by 10 consultants of the department, 40 residents and about 100-110 patients and their attendants in OPD. </w:t>
      </w:r>
    </w:p>
    <w:p w14:paraId="6B450DC3" w14:textId="77777777" w:rsidR="00C653C3" w:rsidRDefault="00C653C3" w:rsidP="00C653C3">
      <w:pPr>
        <w:spacing w:after="0" w:line="360" w:lineRule="auto"/>
        <w:jc w:val="both"/>
        <w:rPr>
          <w:rFonts w:ascii="Times New Roman" w:hAnsi="Times New Roman" w:cs="Times New Roman"/>
        </w:rPr>
      </w:pPr>
      <w:r w:rsidRPr="009D151A">
        <w:rPr>
          <w:rFonts w:ascii="Times New Roman" w:hAnsi="Times New Roman" w:cs="Times New Roman"/>
          <w:sz w:val="24"/>
          <w:szCs w:val="24"/>
        </w:rPr>
        <w:t>This year’s theme of World diabetes day is “access to diabetes care”. So, the main aim of the program was to increase the awareness about the diabetes mellitus set of metabolic disorders so that they can benefit from the education of disease and treatment, dietary changes and lifestyle modifications.</w:t>
      </w:r>
      <w:r w:rsidRPr="009D151A">
        <w:rPr>
          <w:rFonts w:ascii="Times New Roman" w:hAnsi="Times New Roman" w:cs="Times New Roman"/>
        </w:rPr>
        <w:t xml:space="preserve"> Prof. Virendra Atam, Head of the Department briefed about the contributions of the medicine department in the management of Diabetes patients. Prof. Kauser Usman explained the patients and their attendants about the risk factors and diagnosis of diabetes. </w:t>
      </w:r>
      <w:r>
        <w:rPr>
          <w:rFonts w:ascii="Times New Roman" w:hAnsi="Times New Roman" w:cs="Times New Roman"/>
        </w:rPr>
        <w:t>Dr. Sudhir Verma, Associate Prof.</w:t>
      </w:r>
      <w:r w:rsidRPr="009D151A">
        <w:rPr>
          <w:rFonts w:ascii="Times New Roman" w:hAnsi="Times New Roman" w:cs="Times New Roman"/>
        </w:rPr>
        <w:t xml:space="preserve"> gave brief insight about the complications of Diabetes. Other faculty members also presented their views on prevention and treatment of diabetes. Dr. Shalini, senior dietician briefed the audience about the dietary modifications in patients of diabetes. </w:t>
      </w:r>
    </w:p>
    <w:p w14:paraId="532DE262" w14:textId="77777777" w:rsidR="00C653C3" w:rsidRDefault="00C653C3" w:rsidP="00C653C3">
      <w:pPr>
        <w:spacing w:after="0" w:line="360" w:lineRule="auto"/>
        <w:jc w:val="both"/>
        <w:rPr>
          <w:rFonts w:ascii="Times New Roman" w:hAnsi="Times New Roman" w:cs="Times New Roman"/>
        </w:rPr>
      </w:pPr>
      <w:r>
        <w:rPr>
          <w:noProof/>
        </w:rPr>
        <w:drawing>
          <wp:inline distT="0" distB="0" distL="0" distR="0" wp14:anchorId="01EF8868" wp14:editId="5D50B7A0">
            <wp:extent cx="5994400" cy="1767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114" cy="1786925"/>
                    </a:xfrm>
                    <a:prstGeom prst="rect">
                      <a:avLst/>
                    </a:prstGeom>
                    <a:noFill/>
                    <a:ln>
                      <a:noFill/>
                    </a:ln>
                  </pic:spPr>
                </pic:pic>
              </a:graphicData>
            </a:graphic>
          </wp:inline>
        </w:drawing>
      </w:r>
    </w:p>
    <w:p w14:paraId="22529CD9" w14:textId="77777777" w:rsidR="00C653C3" w:rsidRDefault="00C653C3" w:rsidP="00C653C3">
      <w:pPr>
        <w:spacing w:after="0" w:line="360" w:lineRule="auto"/>
        <w:jc w:val="both"/>
        <w:rPr>
          <w:rFonts w:ascii="Times New Roman" w:hAnsi="Times New Roman" w:cs="Times New Roman"/>
        </w:rPr>
      </w:pPr>
      <w:r>
        <w:rPr>
          <w:rFonts w:ascii="Times New Roman" w:hAnsi="Times New Roman" w:cs="Times New Roman"/>
        </w:rPr>
        <w:t xml:space="preserve">Though the program was conducted on small scale but it served the ultimate goal of awareness among the patients and their attendants. </w:t>
      </w:r>
    </w:p>
    <w:p w14:paraId="5658031A" w14:textId="77777777" w:rsidR="00C653C3" w:rsidRDefault="00C653C3" w:rsidP="00C653C3">
      <w:pPr>
        <w:spacing w:after="0" w:line="360" w:lineRule="auto"/>
        <w:jc w:val="both"/>
        <w:rPr>
          <w:rFonts w:ascii="Times New Roman" w:hAnsi="Times New Roman" w:cs="Times New Roman"/>
        </w:rPr>
      </w:pPr>
    </w:p>
    <w:p w14:paraId="097BE739" w14:textId="77777777" w:rsidR="00C653C3" w:rsidRDefault="00C653C3" w:rsidP="00C653C3">
      <w:pPr>
        <w:spacing w:after="0" w:line="360" w:lineRule="auto"/>
        <w:jc w:val="both"/>
        <w:rPr>
          <w:rFonts w:ascii="Times New Roman" w:hAnsi="Times New Roman" w:cs="Times New Roman"/>
        </w:rPr>
      </w:pPr>
    </w:p>
    <w:p w14:paraId="716222F6" w14:textId="77777777" w:rsidR="00C653C3" w:rsidRDefault="00C653C3" w:rsidP="00C653C3">
      <w:pPr>
        <w:spacing w:after="0" w:line="360" w:lineRule="auto"/>
        <w:jc w:val="both"/>
        <w:rPr>
          <w:rFonts w:ascii="Times New Roman" w:hAnsi="Times New Roman" w:cs="Times New Roman"/>
        </w:rPr>
      </w:pPr>
    </w:p>
    <w:p w14:paraId="5CE42C7B"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 xml:space="preserve">            Head</w:t>
      </w:r>
    </w:p>
    <w:p w14:paraId="388B40ED"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Department of Medicine</w:t>
      </w:r>
    </w:p>
    <w:p w14:paraId="5146A08F" w14:textId="77777777" w:rsidR="00C653C3" w:rsidRDefault="00C653C3" w:rsidP="00C653C3">
      <w:pPr>
        <w:spacing w:after="0" w:line="240" w:lineRule="auto"/>
        <w:rPr>
          <w:rFonts w:ascii="Times New Roman" w:hAnsi="Times New Roman" w:cs="Times New Roman"/>
          <w:b/>
          <w:bCs/>
          <w:sz w:val="25"/>
          <w:szCs w:val="27"/>
        </w:rPr>
      </w:pPr>
    </w:p>
    <w:p w14:paraId="1D8A6D56" w14:textId="77777777" w:rsidR="00C653C3" w:rsidRDefault="00C653C3" w:rsidP="00C653C3">
      <w:pPr>
        <w:spacing w:after="0" w:line="240" w:lineRule="auto"/>
        <w:rPr>
          <w:rFonts w:ascii="Times New Roman" w:hAnsi="Times New Roman" w:cs="Times New Roman"/>
          <w:b/>
          <w:bCs/>
          <w:sz w:val="25"/>
          <w:szCs w:val="27"/>
        </w:rPr>
      </w:pPr>
    </w:p>
    <w:p w14:paraId="4F014506" w14:textId="77777777" w:rsidR="00C653C3" w:rsidRDefault="00C653C3" w:rsidP="00C653C3">
      <w:pPr>
        <w:spacing w:after="0" w:line="360" w:lineRule="auto"/>
        <w:jc w:val="center"/>
        <w:rPr>
          <w:rFonts w:ascii="Times New Roman" w:hAnsi="Times New Roman" w:cs="Times New Roman"/>
          <w:b/>
          <w:bCs/>
          <w:sz w:val="24"/>
          <w:szCs w:val="24"/>
          <w:u w:val="single"/>
        </w:rPr>
      </w:pPr>
    </w:p>
    <w:p w14:paraId="6F176BF2" w14:textId="77777777" w:rsidR="00C653C3" w:rsidRDefault="00C653C3" w:rsidP="00C653C3">
      <w:pPr>
        <w:spacing w:after="0" w:line="360" w:lineRule="auto"/>
        <w:jc w:val="center"/>
        <w:rPr>
          <w:rFonts w:ascii="Times New Roman" w:hAnsi="Times New Roman" w:cs="Times New Roman"/>
          <w:b/>
          <w:bCs/>
          <w:sz w:val="24"/>
          <w:szCs w:val="24"/>
          <w:u w:val="single"/>
        </w:rPr>
      </w:pPr>
    </w:p>
    <w:p w14:paraId="23A210F5" w14:textId="77777777" w:rsidR="00C653C3" w:rsidRDefault="00C653C3" w:rsidP="00C653C3">
      <w:pPr>
        <w:spacing w:after="0" w:line="360" w:lineRule="auto"/>
        <w:jc w:val="center"/>
        <w:rPr>
          <w:rFonts w:ascii="Times New Roman" w:hAnsi="Times New Roman" w:cs="Times New Roman"/>
          <w:b/>
          <w:bCs/>
          <w:sz w:val="24"/>
          <w:szCs w:val="24"/>
          <w:u w:val="single"/>
        </w:rPr>
      </w:pPr>
    </w:p>
    <w:p w14:paraId="67131659" w14:textId="77777777" w:rsidR="00C653C3" w:rsidRDefault="00C653C3" w:rsidP="00C653C3">
      <w:pPr>
        <w:spacing w:after="0" w:line="360" w:lineRule="auto"/>
        <w:jc w:val="center"/>
        <w:rPr>
          <w:rFonts w:ascii="Times New Roman" w:hAnsi="Times New Roman" w:cs="Times New Roman"/>
          <w:b/>
          <w:bCs/>
          <w:sz w:val="24"/>
          <w:szCs w:val="24"/>
          <w:u w:val="single"/>
        </w:rPr>
      </w:pPr>
    </w:p>
    <w:p w14:paraId="46C5D616" w14:textId="77777777" w:rsidR="00C653C3" w:rsidRDefault="00C653C3" w:rsidP="00C653C3">
      <w:pPr>
        <w:spacing w:after="0" w:line="360" w:lineRule="auto"/>
        <w:jc w:val="center"/>
        <w:rPr>
          <w:rFonts w:ascii="Times New Roman" w:hAnsi="Times New Roman" w:cs="Times New Roman"/>
          <w:b/>
          <w:bCs/>
          <w:sz w:val="24"/>
          <w:szCs w:val="24"/>
          <w:u w:val="single"/>
        </w:rPr>
      </w:pPr>
    </w:p>
    <w:p w14:paraId="2014B177" w14:textId="77777777" w:rsidR="00C653C3" w:rsidRDefault="00C653C3" w:rsidP="00C653C3">
      <w:pPr>
        <w:spacing w:after="0" w:line="360" w:lineRule="auto"/>
        <w:jc w:val="center"/>
        <w:rPr>
          <w:rFonts w:ascii="Times New Roman" w:hAnsi="Times New Roman" w:cs="Times New Roman"/>
          <w:b/>
          <w:bCs/>
          <w:sz w:val="24"/>
          <w:szCs w:val="24"/>
          <w:u w:val="single"/>
        </w:rPr>
      </w:pPr>
    </w:p>
    <w:p w14:paraId="4B28FDE8" w14:textId="77777777" w:rsidR="001616F1" w:rsidRPr="00C653C3" w:rsidRDefault="001616F1" w:rsidP="001616F1">
      <w:pPr>
        <w:spacing w:after="0" w:line="360" w:lineRule="auto"/>
        <w:jc w:val="center"/>
        <w:rPr>
          <w:rFonts w:ascii="Times New Roman" w:hAnsi="Times New Roman" w:cs="Times New Roman"/>
          <w:b/>
          <w:bCs/>
          <w:sz w:val="24"/>
          <w:szCs w:val="24"/>
        </w:rPr>
      </w:pPr>
      <w:r w:rsidRPr="00C653C3">
        <w:rPr>
          <w:rFonts w:ascii="Times New Roman" w:hAnsi="Times New Roman" w:cs="Times New Roman"/>
          <w:sz w:val="24"/>
          <w:szCs w:val="24"/>
        </w:rPr>
        <w:lastRenderedPageBreak/>
        <w:t xml:space="preserve">                                                                                                </w:t>
      </w:r>
      <w:r w:rsidRPr="00C653C3">
        <w:rPr>
          <w:rFonts w:ascii="Times New Roman" w:hAnsi="Times New Roman" w:cs="Times New Roman"/>
          <w:b/>
          <w:bCs/>
          <w:sz w:val="24"/>
          <w:szCs w:val="24"/>
        </w:rPr>
        <w:t>Date:</w:t>
      </w:r>
    </w:p>
    <w:p w14:paraId="082F5AD2" w14:textId="77777777" w:rsidR="00C653C3" w:rsidRDefault="00C653C3" w:rsidP="00C653C3">
      <w:pPr>
        <w:spacing w:after="0" w:line="360" w:lineRule="auto"/>
        <w:jc w:val="center"/>
        <w:rPr>
          <w:rFonts w:ascii="Times New Roman" w:hAnsi="Times New Roman" w:cs="Times New Roman"/>
          <w:b/>
          <w:bCs/>
          <w:sz w:val="24"/>
          <w:szCs w:val="24"/>
          <w:u w:val="single"/>
        </w:rPr>
      </w:pPr>
    </w:p>
    <w:p w14:paraId="6291387C" w14:textId="1BBBD5FA" w:rsidR="00C653C3" w:rsidRDefault="00C653C3" w:rsidP="00C653C3">
      <w:pPr>
        <w:spacing w:after="0" w:line="360" w:lineRule="auto"/>
        <w:jc w:val="center"/>
        <w:rPr>
          <w:rFonts w:ascii="Times New Roman" w:hAnsi="Times New Roman" w:cs="Times New Roman"/>
          <w:b/>
          <w:bCs/>
          <w:sz w:val="24"/>
          <w:szCs w:val="24"/>
          <w:u w:val="single"/>
        </w:rPr>
      </w:pPr>
      <w:r w:rsidRPr="006B0BFB">
        <w:rPr>
          <w:rFonts w:ascii="Times New Roman" w:hAnsi="Times New Roman" w:cs="Times New Roman"/>
          <w:b/>
          <w:bCs/>
          <w:sz w:val="24"/>
          <w:szCs w:val="24"/>
          <w:u w:val="single"/>
        </w:rPr>
        <w:t>WORLD DIABETES DAY</w:t>
      </w:r>
      <w:r>
        <w:rPr>
          <w:rFonts w:ascii="Times New Roman" w:hAnsi="Times New Roman" w:cs="Times New Roman"/>
          <w:b/>
          <w:bCs/>
          <w:sz w:val="24"/>
          <w:szCs w:val="24"/>
          <w:u w:val="single"/>
        </w:rPr>
        <w:t xml:space="preserve"> CELEBRATIONS</w:t>
      </w:r>
      <w:r w:rsidRPr="006B0BFB">
        <w:rPr>
          <w:rFonts w:ascii="Times New Roman" w:hAnsi="Times New Roman" w:cs="Times New Roman"/>
          <w:b/>
          <w:bCs/>
          <w:sz w:val="24"/>
          <w:szCs w:val="24"/>
          <w:u w:val="single"/>
        </w:rPr>
        <w:t>(2021)-A REPORT</w:t>
      </w:r>
    </w:p>
    <w:p w14:paraId="7830C862" w14:textId="77777777" w:rsidR="00C653C3" w:rsidRDefault="00C653C3" w:rsidP="00C653C3">
      <w:pPr>
        <w:spacing w:after="0" w:line="360" w:lineRule="auto"/>
        <w:rPr>
          <w:rFonts w:ascii="Times New Roman" w:hAnsi="Times New Roman" w:cs="Times New Roman"/>
          <w:sz w:val="24"/>
          <w:szCs w:val="24"/>
        </w:rPr>
      </w:pPr>
    </w:p>
    <w:p w14:paraId="0284418E" w14:textId="77777777" w:rsidR="00C653C3" w:rsidRPr="00E7737E" w:rsidRDefault="00C653C3" w:rsidP="00B54541">
      <w:pPr>
        <w:spacing w:after="0" w:line="360" w:lineRule="auto"/>
        <w:jc w:val="both"/>
        <w:rPr>
          <w:rFonts w:ascii="Times New Roman" w:hAnsi="Times New Roman" w:cs="Times New Roman"/>
          <w:sz w:val="24"/>
          <w:szCs w:val="24"/>
        </w:rPr>
      </w:pPr>
      <w:r w:rsidRPr="00E7737E">
        <w:rPr>
          <w:rFonts w:ascii="Times New Roman" w:hAnsi="Times New Roman" w:cs="Times New Roman"/>
          <w:sz w:val="24"/>
          <w:szCs w:val="24"/>
        </w:rPr>
        <w:t>World Kidney Day was celebrated in the Neurology Basement Seminar Room on 11</w:t>
      </w:r>
      <w:r w:rsidRPr="00E7737E">
        <w:rPr>
          <w:rFonts w:ascii="Times New Roman" w:hAnsi="Times New Roman" w:cs="Times New Roman"/>
          <w:sz w:val="24"/>
          <w:szCs w:val="24"/>
          <w:vertAlign w:val="superscript"/>
        </w:rPr>
        <w:t>th</w:t>
      </w:r>
      <w:r w:rsidRPr="00E7737E">
        <w:rPr>
          <w:rFonts w:ascii="Times New Roman" w:hAnsi="Times New Roman" w:cs="Times New Roman"/>
          <w:sz w:val="24"/>
          <w:szCs w:val="24"/>
        </w:rPr>
        <w:t xml:space="preserve"> March, 2021 from 1PM Onwards. The program was presided over by Prof. V Atam, Head of Department and was attended by 15 consultants of the department, 36 residents, 40 dialysis technicians trainees and other paramedical staff of the department. </w:t>
      </w:r>
    </w:p>
    <w:p w14:paraId="202971C2" w14:textId="77777777" w:rsidR="00B54541" w:rsidRDefault="00C653C3" w:rsidP="00B54541">
      <w:pPr>
        <w:spacing w:after="0" w:line="360" w:lineRule="auto"/>
        <w:jc w:val="both"/>
        <w:rPr>
          <w:rFonts w:ascii="Times New Roman" w:hAnsi="Times New Roman" w:cs="Times New Roman"/>
          <w:sz w:val="24"/>
          <w:szCs w:val="24"/>
        </w:rPr>
      </w:pPr>
      <w:r w:rsidRPr="00E7737E">
        <w:rPr>
          <w:rFonts w:ascii="Times New Roman" w:hAnsi="Times New Roman" w:cs="Times New Roman"/>
          <w:sz w:val="24"/>
          <w:szCs w:val="24"/>
        </w:rPr>
        <w:t>The theme of World diabetes day 2021 is “</w:t>
      </w:r>
      <w:r w:rsidRPr="00E7737E">
        <w:rPr>
          <w:rFonts w:ascii="Times New Roman" w:hAnsi="Times New Roman" w:cs="Times New Roman"/>
          <w:b/>
          <w:bCs/>
          <w:sz w:val="24"/>
          <w:szCs w:val="24"/>
        </w:rPr>
        <w:t>Living well with Kidney Disease</w:t>
      </w:r>
      <w:r w:rsidRPr="00E7737E">
        <w:rPr>
          <w:rFonts w:ascii="Times New Roman" w:hAnsi="Times New Roman" w:cs="Times New Roman"/>
          <w:sz w:val="24"/>
          <w:szCs w:val="24"/>
        </w:rPr>
        <w:t>” with the objective to spread awareness about the increasing number of people contracting kidney diseases, with ultimate goal of encouraging life participation.Our department caters to the treatment large number of patients with kidney diseases ranging from acute to chronic kidney diseases. These activities further strengthen our knowledge base in the management of kidney diseases. . Prof. S.K Sonkar briefed about the contributions of the medicine department in the management of kidney patients. Prof. Kauser Usman explained the audience about the risk factors for kidney disease. Dr. Medhavi Guatam Associate Prof. conducted the quiz for dialysis technicians and post-graduates.</w:t>
      </w:r>
      <w:r w:rsidR="00B54541">
        <w:rPr>
          <w:rFonts w:ascii="Times New Roman" w:hAnsi="Times New Roman" w:cs="Times New Roman"/>
          <w:sz w:val="24"/>
          <w:szCs w:val="24"/>
        </w:rPr>
        <w:t xml:space="preserve"> </w:t>
      </w:r>
      <w:r>
        <w:rPr>
          <w:rFonts w:ascii="Times New Roman" w:hAnsi="Times New Roman" w:cs="Times New Roman"/>
          <w:sz w:val="24"/>
          <w:szCs w:val="24"/>
        </w:rPr>
        <w:t>It was then followed by demonstration of CRRT Machine for dialysis technicians and PG Residents.</w:t>
      </w:r>
    </w:p>
    <w:p w14:paraId="26D39212" w14:textId="6AC845C4" w:rsidR="00C653C3" w:rsidRPr="00E7737E" w:rsidRDefault="00C653C3" w:rsidP="00B54541">
      <w:pPr>
        <w:spacing w:after="0" w:line="360" w:lineRule="auto"/>
        <w:rPr>
          <w:rFonts w:ascii="Times New Roman" w:hAnsi="Times New Roman" w:cs="Times New Roman"/>
          <w:sz w:val="24"/>
          <w:szCs w:val="24"/>
        </w:rPr>
      </w:pPr>
      <w:r w:rsidRPr="00E7737E">
        <w:rPr>
          <w:rFonts w:ascii="Times New Roman" w:hAnsi="Times New Roman" w:cs="Times New Roman"/>
          <w:sz w:val="24"/>
          <w:szCs w:val="24"/>
        </w:rPr>
        <w:t>Overall, the program was a grand success.</w:t>
      </w:r>
      <w:r w:rsidRPr="00E7737E">
        <w:rPr>
          <w:noProof/>
        </w:rPr>
        <w:t xml:space="preserve"> </w:t>
      </w:r>
      <w:r>
        <w:rPr>
          <w:noProof/>
        </w:rPr>
        <w:drawing>
          <wp:inline distT="0" distB="0" distL="0" distR="0" wp14:anchorId="7CA157A8" wp14:editId="54ACB367">
            <wp:extent cx="5676053" cy="18553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5697480" cy="1862337"/>
                    </a:xfrm>
                    <a:prstGeom prst="rect">
                      <a:avLst/>
                    </a:prstGeom>
                  </pic:spPr>
                </pic:pic>
              </a:graphicData>
            </a:graphic>
          </wp:inline>
        </w:drawing>
      </w:r>
    </w:p>
    <w:p w14:paraId="1D9779D6" w14:textId="77777777" w:rsidR="00C653C3" w:rsidRDefault="00C653C3" w:rsidP="00C653C3">
      <w:pPr>
        <w:spacing w:after="0" w:line="360" w:lineRule="auto"/>
        <w:jc w:val="both"/>
        <w:rPr>
          <w:rFonts w:ascii="Times New Roman" w:hAnsi="Times New Roman" w:cs="Times New Roman"/>
        </w:rPr>
      </w:pPr>
    </w:p>
    <w:p w14:paraId="5729C12F" w14:textId="77777777" w:rsidR="00C653C3" w:rsidRDefault="00C653C3" w:rsidP="00C653C3">
      <w:pPr>
        <w:spacing w:after="0" w:line="360" w:lineRule="auto"/>
        <w:jc w:val="both"/>
        <w:rPr>
          <w:rFonts w:ascii="Times New Roman" w:hAnsi="Times New Roman" w:cs="Times New Roman"/>
        </w:rPr>
      </w:pPr>
    </w:p>
    <w:p w14:paraId="77E51BFC" w14:textId="77777777" w:rsidR="00C653C3" w:rsidRDefault="00C653C3" w:rsidP="00C653C3">
      <w:pPr>
        <w:spacing w:after="0" w:line="360" w:lineRule="auto"/>
        <w:jc w:val="both"/>
        <w:rPr>
          <w:rFonts w:ascii="Times New Roman" w:hAnsi="Times New Roman" w:cs="Times New Roman"/>
        </w:rPr>
      </w:pPr>
    </w:p>
    <w:p w14:paraId="2B6F92AD" w14:textId="77777777" w:rsidR="00C653C3" w:rsidRDefault="00C653C3" w:rsidP="00C653C3">
      <w:pPr>
        <w:spacing w:after="0" w:line="360" w:lineRule="auto"/>
        <w:jc w:val="both"/>
        <w:rPr>
          <w:rFonts w:ascii="Times New Roman" w:hAnsi="Times New Roman" w:cs="Times New Roman"/>
        </w:rPr>
      </w:pPr>
    </w:p>
    <w:p w14:paraId="725AC1B3"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 xml:space="preserve">            Head</w:t>
      </w:r>
    </w:p>
    <w:p w14:paraId="1EC5DB7A"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Department of Medicine</w:t>
      </w:r>
    </w:p>
    <w:p w14:paraId="562ECC39" w14:textId="77777777" w:rsidR="00B54541" w:rsidRDefault="00B54541" w:rsidP="00C653C3">
      <w:pPr>
        <w:spacing w:after="0" w:line="360" w:lineRule="auto"/>
        <w:jc w:val="center"/>
        <w:rPr>
          <w:rFonts w:ascii="Times New Roman" w:hAnsi="Times New Roman" w:cs="Times New Roman"/>
          <w:b/>
          <w:bCs/>
          <w:sz w:val="24"/>
          <w:szCs w:val="24"/>
          <w:u w:val="single"/>
        </w:rPr>
      </w:pPr>
    </w:p>
    <w:p w14:paraId="09CE8FE6" w14:textId="77777777" w:rsidR="00B54541" w:rsidRDefault="00B54541" w:rsidP="00C653C3">
      <w:pPr>
        <w:spacing w:after="0" w:line="360" w:lineRule="auto"/>
        <w:jc w:val="center"/>
        <w:rPr>
          <w:rFonts w:ascii="Times New Roman" w:hAnsi="Times New Roman" w:cs="Times New Roman"/>
          <w:b/>
          <w:bCs/>
          <w:sz w:val="24"/>
          <w:szCs w:val="24"/>
          <w:u w:val="single"/>
        </w:rPr>
      </w:pPr>
    </w:p>
    <w:p w14:paraId="5E11F910" w14:textId="77777777" w:rsidR="00B54541" w:rsidRDefault="00B54541" w:rsidP="00C653C3">
      <w:pPr>
        <w:spacing w:after="0" w:line="360" w:lineRule="auto"/>
        <w:jc w:val="center"/>
        <w:rPr>
          <w:rFonts w:ascii="Times New Roman" w:hAnsi="Times New Roman" w:cs="Times New Roman"/>
          <w:b/>
          <w:bCs/>
          <w:sz w:val="24"/>
          <w:szCs w:val="24"/>
          <w:u w:val="single"/>
        </w:rPr>
      </w:pPr>
    </w:p>
    <w:p w14:paraId="1B17FB0D" w14:textId="77777777" w:rsidR="00B54541" w:rsidRDefault="00B54541" w:rsidP="00C653C3">
      <w:pPr>
        <w:spacing w:after="0" w:line="360" w:lineRule="auto"/>
        <w:jc w:val="center"/>
        <w:rPr>
          <w:rFonts w:ascii="Times New Roman" w:hAnsi="Times New Roman" w:cs="Times New Roman"/>
          <w:b/>
          <w:bCs/>
          <w:sz w:val="24"/>
          <w:szCs w:val="24"/>
          <w:u w:val="single"/>
        </w:rPr>
      </w:pPr>
    </w:p>
    <w:p w14:paraId="5AAF5CE3" w14:textId="77777777" w:rsidR="00B54541" w:rsidRDefault="00B54541" w:rsidP="00C653C3">
      <w:pPr>
        <w:spacing w:after="0" w:line="360" w:lineRule="auto"/>
        <w:jc w:val="center"/>
        <w:rPr>
          <w:rFonts w:ascii="Times New Roman" w:hAnsi="Times New Roman" w:cs="Times New Roman"/>
          <w:b/>
          <w:bCs/>
          <w:sz w:val="24"/>
          <w:szCs w:val="24"/>
          <w:u w:val="single"/>
        </w:rPr>
      </w:pPr>
    </w:p>
    <w:p w14:paraId="42CA8BAD" w14:textId="77777777" w:rsidR="00B54541" w:rsidRDefault="00B54541" w:rsidP="00C653C3">
      <w:pPr>
        <w:spacing w:after="0" w:line="360" w:lineRule="auto"/>
        <w:jc w:val="center"/>
        <w:rPr>
          <w:rFonts w:ascii="Times New Roman" w:hAnsi="Times New Roman" w:cs="Times New Roman"/>
          <w:b/>
          <w:bCs/>
          <w:sz w:val="24"/>
          <w:szCs w:val="24"/>
          <w:u w:val="single"/>
        </w:rPr>
      </w:pPr>
    </w:p>
    <w:p w14:paraId="3C9B44A4" w14:textId="77777777" w:rsidR="00C00178" w:rsidRPr="00C653C3" w:rsidRDefault="00C00178" w:rsidP="00C00178">
      <w:pPr>
        <w:spacing w:after="0" w:line="360" w:lineRule="auto"/>
        <w:jc w:val="center"/>
        <w:rPr>
          <w:rFonts w:ascii="Times New Roman" w:hAnsi="Times New Roman" w:cs="Times New Roman"/>
          <w:b/>
          <w:bCs/>
          <w:sz w:val="24"/>
          <w:szCs w:val="24"/>
        </w:rPr>
      </w:pPr>
      <w:r w:rsidRPr="00C653C3">
        <w:rPr>
          <w:rFonts w:ascii="Times New Roman" w:hAnsi="Times New Roman" w:cs="Times New Roman"/>
          <w:sz w:val="24"/>
          <w:szCs w:val="24"/>
        </w:rPr>
        <w:t xml:space="preserve">                                                                                                </w:t>
      </w:r>
      <w:r w:rsidRPr="00C653C3">
        <w:rPr>
          <w:rFonts w:ascii="Times New Roman" w:hAnsi="Times New Roman" w:cs="Times New Roman"/>
          <w:b/>
          <w:bCs/>
          <w:sz w:val="24"/>
          <w:szCs w:val="24"/>
        </w:rPr>
        <w:t>Date:</w:t>
      </w:r>
    </w:p>
    <w:p w14:paraId="47E1CDA6" w14:textId="77777777" w:rsidR="00C00178" w:rsidRDefault="00C00178" w:rsidP="00C653C3">
      <w:pPr>
        <w:spacing w:after="0" w:line="360" w:lineRule="auto"/>
        <w:jc w:val="center"/>
        <w:rPr>
          <w:rFonts w:ascii="Times New Roman" w:hAnsi="Times New Roman" w:cs="Times New Roman"/>
          <w:b/>
          <w:bCs/>
          <w:sz w:val="24"/>
          <w:szCs w:val="24"/>
          <w:u w:val="single"/>
        </w:rPr>
      </w:pPr>
    </w:p>
    <w:p w14:paraId="3273E63A" w14:textId="2BA515F4" w:rsidR="00C653C3" w:rsidRPr="00C00178" w:rsidRDefault="00C653C3" w:rsidP="00C00178">
      <w:pPr>
        <w:spacing w:after="0" w:line="360" w:lineRule="auto"/>
        <w:jc w:val="center"/>
        <w:rPr>
          <w:rFonts w:ascii="Times New Roman" w:hAnsi="Times New Roman" w:cs="Times New Roman"/>
          <w:b/>
          <w:bCs/>
          <w:sz w:val="24"/>
          <w:szCs w:val="24"/>
          <w:u w:val="single"/>
        </w:rPr>
      </w:pPr>
      <w:r w:rsidRPr="006B0BFB">
        <w:rPr>
          <w:rFonts w:ascii="Times New Roman" w:hAnsi="Times New Roman" w:cs="Times New Roman"/>
          <w:b/>
          <w:bCs/>
          <w:sz w:val="24"/>
          <w:szCs w:val="24"/>
          <w:u w:val="single"/>
        </w:rPr>
        <w:t>AWARENESS PROGRAM ON WORLD DIABETES DAY(2021)-A BRIEF REPORT</w:t>
      </w:r>
    </w:p>
    <w:p w14:paraId="2354105F" w14:textId="77777777" w:rsidR="00C653C3" w:rsidRPr="00F07741" w:rsidRDefault="00C653C3" w:rsidP="00C653C3">
      <w:pPr>
        <w:spacing w:after="0" w:line="360" w:lineRule="auto"/>
        <w:jc w:val="both"/>
        <w:rPr>
          <w:rFonts w:ascii="Times New Roman" w:hAnsi="Times New Roman" w:cs="Times New Roman"/>
          <w:sz w:val="24"/>
          <w:szCs w:val="24"/>
        </w:rPr>
      </w:pPr>
      <w:r w:rsidRPr="00F07741">
        <w:rPr>
          <w:rFonts w:ascii="Times New Roman" w:hAnsi="Times New Roman" w:cs="Times New Roman"/>
          <w:sz w:val="24"/>
          <w:szCs w:val="24"/>
        </w:rPr>
        <w:t>An awareness program on the occasion of World AIDS Day was conducted in ART Centre, Medicine OPD on 1</w:t>
      </w:r>
      <w:r w:rsidRPr="00F07741">
        <w:rPr>
          <w:rFonts w:ascii="Times New Roman" w:hAnsi="Times New Roman" w:cs="Times New Roman"/>
          <w:sz w:val="24"/>
          <w:szCs w:val="24"/>
          <w:vertAlign w:val="superscript"/>
        </w:rPr>
        <w:t>st</w:t>
      </w:r>
      <w:r w:rsidRPr="00F07741">
        <w:rPr>
          <w:rFonts w:ascii="Times New Roman" w:hAnsi="Times New Roman" w:cs="Times New Roman"/>
          <w:sz w:val="24"/>
          <w:szCs w:val="24"/>
        </w:rPr>
        <w:t xml:space="preserve"> December, 2021 from 12PM Onwards. The program was attended by Prof. K K Sawlani, Dr. D Himanshu(Nodal Officer, ART Centre) and other faculty members and residents from the department of Medicine. The program was attended by some social organizations also-</w:t>
      </w:r>
      <w:r w:rsidRPr="00F07741">
        <w:rPr>
          <w:rFonts w:ascii="Times New Roman" w:hAnsi="Times New Roman" w:cs="Times New Roman"/>
          <w:i/>
          <w:iCs/>
          <w:sz w:val="24"/>
          <w:szCs w:val="24"/>
        </w:rPr>
        <w:t>Vihan, Hind Vikas seva sansthan, helping hand society.</w:t>
      </w:r>
    </w:p>
    <w:p w14:paraId="6B04C30F" w14:textId="77777777" w:rsidR="00C653C3" w:rsidRPr="00F07741" w:rsidRDefault="00C653C3" w:rsidP="00C653C3">
      <w:pPr>
        <w:spacing w:after="0" w:line="360" w:lineRule="auto"/>
        <w:jc w:val="both"/>
        <w:rPr>
          <w:rFonts w:ascii="Times New Roman" w:hAnsi="Times New Roman" w:cs="Times New Roman"/>
          <w:sz w:val="24"/>
          <w:szCs w:val="24"/>
        </w:rPr>
      </w:pPr>
      <w:r w:rsidRPr="00F07741">
        <w:rPr>
          <w:rFonts w:ascii="Times New Roman" w:hAnsi="Times New Roman" w:cs="Times New Roman"/>
          <w:sz w:val="24"/>
          <w:szCs w:val="24"/>
        </w:rPr>
        <w:t xml:space="preserve">Dr. D Himanshu, Nodal Officer ART Centre briefed the audience about the social and awareness campaign run by the centre in different parts of the city. He told the patients and relatives that only awreness about HIV can prevent us from this infection.He also emphasized the importance of ART in patients living with HIV-AIDS(PLHIV). </w:t>
      </w:r>
    </w:p>
    <w:p w14:paraId="30BBF948" w14:textId="77777777" w:rsidR="00C653C3" w:rsidRPr="00F07741" w:rsidRDefault="00C653C3" w:rsidP="00C653C3">
      <w:pPr>
        <w:spacing w:after="0" w:line="360" w:lineRule="auto"/>
        <w:jc w:val="both"/>
        <w:rPr>
          <w:rFonts w:ascii="Times New Roman" w:hAnsi="Times New Roman" w:cs="Times New Roman"/>
          <w:sz w:val="24"/>
          <w:szCs w:val="24"/>
        </w:rPr>
      </w:pPr>
      <w:r w:rsidRPr="00F07741">
        <w:rPr>
          <w:rFonts w:ascii="Times New Roman" w:hAnsi="Times New Roman" w:cs="Times New Roman"/>
          <w:sz w:val="24"/>
          <w:szCs w:val="24"/>
        </w:rPr>
        <w:t xml:space="preserve"> A signature campaign was also organized by the ART centre and it was followed by a skit by nursing students regarding awareness from HIV AIDS.</w:t>
      </w:r>
    </w:p>
    <w:p w14:paraId="3657091D" w14:textId="77777777" w:rsidR="00C653C3" w:rsidRDefault="00C653C3" w:rsidP="00C653C3">
      <w:pPr>
        <w:spacing w:after="0" w:line="360" w:lineRule="auto"/>
        <w:jc w:val="both"/>
        <w:rPr>
          <w:rFonts w:ascii="Times New Roman" w:hAnsi="Times New Roman" w:cs="Times New Roman"/>
          <w:sz w:val="24"/>
          <w:szCs w:val="24"/>
        </w:rPr>
      </w:pPr>
      <w:r>
        <w:rPr>
          <w:b/>
          <w:bCs/>
          <w:noProof/>
        </w:rPr>
        <w:drawing>
          <wp:inline distT="0" distB="0" distL="0" distR="0" wp14:anchorId="006B5B80" wp14:editId="31A1F240">
            <wp:extent cx="6197600" cy="23366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extLst>
                        <a:ext uri="{28A0092B-C50C-407E-A947-70E740481C1C}">
                          <a14:useLocalDpi xmlns:a14="http://schemas.microsoft.com/office/drawing/2010/main" val="0"/>
                        </a:ext>
                      </a:extLst>
                    </a:blip>
                    <a:srcRect t="54244"/>
                    <a:stretch/>
                  </pic:blipFill>
                  <pic:spPr bwMode="auto">
                    <a:xfrm>
                      <a:off x="0" y="0"/>
                      <a:ext cx="6226641" cy="2347578"/>
                    </a:xfrm>
                    <a:prstGeom prst="rect">
                      <a:avLst/>
                    </a:prstGeom>
                    <a:ln>
                      <a:noFill/>
                    </a:ln>
                    <a:extLst>
                      <a:ext uri="{53640926-AAD7-44D8-BBD7-CCE9431645EC}">
                        <a14:shadowObscured xmlns:a14="http://schemas.microsoft.com/office/drawing/2010/main"/>
                      </a:ext>
                    </a:extLst>
                  </pic:spPr>
                </pic:pic>
              </a:graphicData>
            </a:graphic>
          </wp:inline>
        </w:drawing>
      </w:r>
    </w:p>
    <w:p w14:paraId="44055BBA" w14:textId="77777777" w:rsidR="00C653C3" w:rsidRDefault="00C653C3" w:rsidP="00C653C3">
      <w:pPr>
        <w:spacing w:after="0" w:line="360" w:lineRule="auto"/>
        <w:jc w:val="both"/>
        <w:rPr>
          <w:rFonts w:ascii="Times New Roman" w:hAnsi="Times New Roman" w:cs="Times New Roman"/>
          <w:sz w:val="24"/>
          <w:szCs w:val="24"/>
        </w:rPr>
      </w:pPr>
    </w:p>
    <w:p w14:paraId="1C9CBF45" w14:textId="77777777" w:rsidR="00C653C3" w:rsidRDefault="00C653C3" w:rsidP="00C653C3">
      <w:pPr>
        <w:spacing w:after="0" w:line="360" w:lineRule="auto"/>
        <w:jc w:val="both"/>
        <w:rPr>
          <w:rFonts w:ascii="Times New Roman" w:hAnsi="Times New Roman" w:cs="Times New Roman"/>
          <w:sz w:val="24"/>
          <w:szCs w:val="24"/>
        </w:rPr>
      </w:pPr>
    </w:p>
    <w:p w14:paraId="44628598" w14:textId="77777777" w:rsidR="00C653C3" w:rsidRDefault="00C653C3" w:rsidP="00C653C3">
      <w:pPr>
        <w:spacing w:after="0" w:line="360" w:lineRule="auto"/>
        <w:jc w:val="both"/>
        <w:rPr>
          <w:rFonts w:ascii="Times New Roman" w:hAnsi="Times New Roman" w:cs="Times New Roman"/>
          <w:sz w:val="24"/>
          <w:szCs w:val="24"/>
        </w:rPr>
      </w:pPr>
    </w:p>
    <w:p w14:paraId="12ABF5A8"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 xml:space="preserve">         Head</w:t>
      </w:r>
    </w:p>
    <w:p w14:paraId="69FBF4E9" w14:textId="77777777" w:rsidR="00C653C3" w:rsidRDefault="00C653C3" w:rsidP="00C653C3">
      <w:pPr>
        <w:spacing w:after="0" w:line="240" w:lineRule="auto"/>
        <w:rPr>
          <w:rFonts w:ascii="Times New Roman" w:hAnsi="Times New Roman" w:cs="Times New Roman"/>
          <w:b/>
          <w:bCs/>
          <w:sz w:val="25"/>
          <w:szCs w:val="27"/>
        </w:rPr>
      </w:pPr>
      <w:r>
        <w:rPr>
          <w:rFonts w:ascii="Times New Roman" w:hAnsi="Times New Roman" w:cs="Times New Roman"/>
          <w:b/>
          <w:bCs/>
          <w:sz w:val="25"/>
          <w:szCs w:val="27"/>
        </w:rPr>
        <w:t>Department of Medicine</w:t>
      </w:r>
    </w:p>
    <w:p w14:paraId="5AD55439" w14:textId="77777777" w:rsidR="00B00D3A" w:rsidRDefault="00B00D3A" w:rsidP="00F90B1A">
      <w:pPr>
        <w:spacing w:after="0"/>
        <w:jc w:val="center"/>
        <w:rPr>
          <w:rFonts w:ascii="Times New Roman" w:hAnsi="Times New Roman" w:cs="Times New Roman"/>
          <w:b/>
          <w:sz w:val="40"/>
          <w:u w:val="single"/>
        </w:rPr>
      </w:pPr>
    </w:p>
    <w:sectPr w:rsidR="00B00D3A" w:rsidSect="00C50D1B">
      <w:headerReference w:type="default" r:id="rId10"/>
      <w:pgSz w:w="11906" w:h="16838"/>
      <w:pgMar w:top="284" w:right="1274" w:bottom="3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D1AC" w14:textId="77777777" w:rsidR="0069202A" w:rsidRDefault="0069202A" w:rsidP="00254210">
      <w:pPr>
        <w:spacing w:after="0" w:line="240" w:lineRule="auto"/>
      </w:pPr>
      <w:r>
        <w:separator/>
      </w:r>
    </w:p>
  </w:endnote>
  <w:endnote w:type="continuationSeparator" w:id="0">
    <w:p w14:paraId="0345CCBB" w14:textId="77777777" w:rsidR="0069202A" w:rsidRDefault="0069202A" w:rsidP="0025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C248" w14:textId="77777777" w:rsidR="0069202A" w:rsidRDefault="0069202A" w:rsidP="00254210">
      <w:pPr>
        <w:spacing w:after="0" w:line="240" w:lineRule="auto"/>
      </w:pPr>
      <w:r>
        <w:separator/>
      </w:r>
    </w:p>
  </w:footnote>
  <w:footnote w:type="continuationSeparator" w:id="0">
    <w:p w14:paraId="5ED4765A" w14:textId="77777777" w:rsidR="0069202A" w:rsidRDefault="0069202A" w:rsidP="0025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74F6" w14:textId="44D2DBD7" w:rsidR="002B2BD7" w:rsidRDefault="00637008" w:rsidP="00504596">
    <w:pPr>
      <w:tabs>
        <w:tab w:val="left" w:pos="6583"/>
      </w:tabs>
      <w:jc w:val="center"/>
      <w:rPr>
        <w:rFonts w:ascii="Arial" w:hAnsi="Arial"/>
        <w:b/>
        <w:bCs/>
        <w:sz w:val="40"/>
        <w:szCs w:val="40"/>
      </w:rPr>
    </w:pPr>
    <w:r w:rsidRPr="00504596">
      <w:rPr>
        <w:noProof/>
        <w:sz w:val="16"/>
        <w:szCs w:val="18"/>
      </w:rPr>
      <w:drawing>
        <wp:anchor distT="0" distB="0" distL="114300" distR="114300" simplePos="0" relativeHeight="251658240" behindDoc="1" locked="0" layoutInCell="1" allowOverlap="1" wp14:anchorId="4240DD43" wp14:editId="4942EE7D">
          <wp:simplePos x="0" y="0"/>
          <wp:positionH relativeFrom="margin">
            <wp:posOffset>-276860</wp:posOffset>
          </wp:positionH>
          <wp:positionV relativeFrom="paragraph">
            <wp:posOffset>-120015</wp:posOffset>
          </wp:positionV>
          <wp:extent cx="946150" cy="800100"/>
          <wp:effectExtent l="0" t="0" r="635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8001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54210" w:rsidRPr="00504596">
      <w:rPr>
        <w:rFonts w:ascii="Arial" w:hAnsi="Arial" w:cs="Arial"/>
        <w:b/>
        <w:bCs/>
        <w:sz w:val="36"/>
        <w:szCs w:val="44"/>
      </w:rPr>
      <w:t>King George’s Medical University, Lucknow</w:t>
    </w:r>
    <w:r w:rsidRPr="00504596">
      <w:rPr>
        <w:rFonts w:ascii="Arial" w:hAnsi="Arial" w:cs="Arial"/>
        <w:b/>
        <w:bCs/>
        <w:sz w:val="36"/>
        <w:szCs w:val="44"/>
      </w:rPr>
      <w:t xml:space="preserve"> </w:t>
    </w:r>
    <w:r w:rsidR="00254210" w:rsidRPr="00F92FB0">
      <w:rPr>
        <w:rFonts w:ascii="Arial" w:hAnsi="Arial"/>
        <w:b/>
        <w:bCs/>
        <w:sz w:val="40"/>
        <w:szCs w:val="40"/>
      </w:rPr>
      <w:t>Department of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170A"/>
    <w:multiLevelType w:val="hybridMultilevel"/>
    <w:tmpl w:val="43906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03B57C2"/>
    <w:multiLevelType w:val="multilevel"/>
    <w:tmpl w:val="D61A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195BCD"/>
    <w:multiLevelType w:val="hybridMultilevel"/>
    <w:tmpl w:val="461C05CA"/>
    <w:lvl w:ilvl="0" w:tplc="254064F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8494FE3"/>
    <w:multiLevelType w:val="hybridMultilevel"/>
    <w:tmpl w:val="095AF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89215937">
    <w:abstractNumId w:val="3"/>
  </w:num>
  <w:num w:numId="2" w16cid:durableId="1628197814">
    <w:abstractNumId w:val="0"/>
  </w:num>
  <w:num w:numId="3" w16cid:durableId="2018580965">
    <w:abstractNumId w:val="2"/>
  </w:num>
  <w:num w:numId="4" w16cid:durableId="8874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66"/>
    <w:rsid w:val="0007344A"/>
    <w:rsid w:val="000C0A34"/>
    <w:rsid w:val="000C247A"/>
    <w:rsid w:val="000D341D"/>
    <w:rsid w:val="000D3625"/>
    <w:rsid w:val="001000FD"/>
    <w:rsid w:val="00126442"/>
    <w:rsid w:val="001616F1"/>
    <w:rsid w:val="00182D20"/>
    <w:rsid w:val="001837B1"/>
    <w:rsid w:val="001B6DEB"/>
    <w:rsid w:val="001C228A"/>
    <w:rsid w:val="0021203D"/>
    <w:rsid w:val="00216032"/>
    <w:rsid w:val="00246E5C"/>
    <w:rsid w:val="00254210"/>
    <w:rsid w:val="002804E1"/>
    <w:rsid w:val="002942AB"/>
    <w:rsid w:val="002B2BD7"/>
    <w:rsid w:val="00320217"/>
    <w:rsid w:val="00324D97"/>
    <w:rsid w:val="00382205"/>
    <w:rsid w:val="003E104E"/>
    <w:rsid w:val="0041266D"/>
    <w:rsid w:val="00445746"/>
    <w:rsid w:val="00446FEA"/>
    <w:rsid w:val="00457A5F"/>
    <w:rsid w:val="00462D94"/>
    <w:rsid w:val="004F31DD"/>
    <w:rsid w:val="00504596"/>
    <w:rsid w:val="0050748F"/>
    <w:rsid w:val="00514D66"/>
    <w:rsid w:val="0052059F"/>
    <w:rsid w:val="00525BF8"/>
    <w:rsid w:val="0055535E"/>
    <w:rsid w:val="00567F00"/>
    <w:rsid w:val="005E7C67"/>
    <w:rsid w:val="00610853"/>
    <w:rsid w:val="00631909"/>
    <w:rsid w:val="00637008"/>
    <w:rsid w:val="0069202A"/>
    <w:rsid w:val="006B7C19"/>
    <w:rsid w:val="006F216C"/>
    <w:rsid w:val="006F7130"/>
    <w:rsid w:val="00704387"/>
    <w:rsid w:val="0074542F"/>
    <w:rsid w:val="007640D1"/>
    <w:rsid w:val="007662EC"/>
    <w:rsid w:val="00770435"/>
    <w:rsid w:val="00777A56"/>
    <w:rsid w:val="0079218B"/>
    <w:rsid w:val="007B18D7"/>
    <w:rsid w:val="0082400B"/>
    <w:rsid w:val="00893CAA"/>
    <w:rsid w:val="008D0EE6"/>
    <w:rsid w:val="008F70DF"/>
    <w:rsid w:val="009018DD"/>
    <w:rsid w:val="00925282"/>
    <w:rsid w:val="00931151"/>
    <w:rsid w:val="00977688"/>
    <w:rsid w:val="00987EA6"/>
    <w:rsid w:val="009A2EBE"/>
    <w:rsid w:val="009F40FA"/>
    <w:rsid w:val="009F7239"/>
    <w:rsid w:val="00A05562"/>
    <w:rsid w:val="00A2288C"/>
    <w:rsid w:val="00A316FC"/>
    <w:rsid w:val="00A515DE"/>
    <w:rsid w:val="00A67E22"/>
    <w:rsid w:val="00A97BFF"/>
    <w:rsid w:val="00AA22B3"/>
    <w:rsid w:val="00AE7330"/>
    <w:rsid w:val="00AF0198"/>
    <w:rsid w:val="00B00D3A"/>
    <w:rsid w:val="00B50E7E"/>
    <w:rsid w:val="00B54541"/>
    <w:rsid w:val="00B56B4D"/>
    <w:rsid w:val="00BF1685"/>
    <w:rsid w:val="00C00178"/>
    <w:rsid w:val="00C1790E"/>
    <w:rsid w:val="00C44C1B"/>
    <w:rsid w:val="00C50D1B"/>
    <w:rsid w:val="00C576BD"/>
    <w:rsid w:val="00C611FE"/>
    <w:rsid w:val="00C653C3"/>
    <w:rsid w:val="00D02EF6"/>
    <w:rsid w:val="00D46092"/>
    <w:rsid w:val="00D723F6"/>
    <w:rsid w:val="00DD668B"/>
    <w:rsid w:val="00DD6F68"/>
    <w:rsid w:val="00DF3E3F"/>
    <w:rsid w:val="00E134CB"/>
    <w:rsid w:val="00E66566"/>
    <w:rsid w:val="00E848A6"/>
    <w:rsid w:val="00F37723"/>
    <w:rsid w:val="00F4389A"/>
    <w:rsid w:val="00F90B1A"/>
    <w:rsid w:val="00FB7D6C"/>
    <w:rsid w:val="00FE603D"/>
    <w:rsid w:val="00FE61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AB69"/>
  <w15:chartTrackingRefBased/>
  <w15:docId w15:val="{2AA9735E-2941-4970-B084-07D3DEBC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C3"/>
    <w:pPr>
      <w:spacing w:after="200" w:line="276" w:lineRule="auto"/>
    </w:pPr>
    <w:rPr>
      <w:lang w:val="en-US"/>
    </w:rPr>
  </w:style>
  <w:style w:type="paragraph" w:styleId="Heading2">
    <w:name w:val="heading 2"/>
    <w:basedOn w:val="Normal"/>
    <w:link w:val="Heading2Char"/>
    <w:uiPriority w:val="9"/>
    <w:qFormat/>
    <w:rsid w:val="00A97BF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10"/>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254210"/>
  </w:style>
  <w:style w:type="paragraph" w:styleId="Footer">
    <w:name w:val="footer"/>
    <w:basedOn w:val="Normal"/>
    <w:link w:val="FooterChar"/>
    <w:uiPriority w:val="99"/>
    <w:unhideWhenUsed/>
    <w:rsid w:val="00254210"/>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254210"/>
  </w:style>
  <w:style w:type="paragraph" w:styleId="ListParagraph">
    <w:name w:val="List Paragraph"/>
    <w:basedOn w:val="Normal"/>
    <w:uiPriority w:val="34"/>
    <w:qFormat/>
    <w:rsid w:val="00D723F6"/>
    <w:pPr>
      <w:spacing w:after="160" w:line="259" w:lineRule="auto"/>
      <w:ind w:left="720"/>
      <w:contextualSpacing/>
    </w:pPr>
    <w:rPr>
      <w:lang w:val="en-IN"/>
    </w:rPr>
  </w:style>
  <w:style w:type="table" w:styleId="TableGrid">
    <w:name w:val="Table Grid"/>
    <w:basedOn w:val="TableNormal"/>
    <w:uiPriority w:val="39"/>
    <w:rsid w:val="00AA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BFF"/>
    <w:rPr>
      <w:rFonts w:ascii="Times New Roman" w:eastAsia="Times New Roman" w:hAnsi="Times New Roman" w:cs="Times New Roman"/>
      <w:b/>
      <w:bCs/>
      <w:sz w:val="36"/>
      <w:szCs w:val="36"/>
      <w:lang w:eastAsia="en-IN"/>
    </w:rPr>
  </w:style>
  <w:style w:type="paragraph" w:customStyle="1" w:styleId="count-text">
    <w:name w:val="count-text"/>
    <w:basedOn w:val="Normal"/>
    <w:rsid w:val="00A97BFF"/>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169">
      <w:bodyDiv w:val="1"/>
      <w:marLeft w:val="0"/>
      <w:marRight w:val="0"/>
      <w:marTop w:val="0"/>
      <w:marBottom w:val="0"/>
      <w:divBdr>
        <w:top w:val="none" w:sz="0" w:space="0" w:color="auto"/>
        <w:left w:val="none" w:sz="0" w:space="0" w:color="auto"/>
        <w:bottom w:val="none" w:sz="0" w:space="0" w:color="auto"/>
        <w:right w:val="none" w:sz="0" w:space="0" w:color="auto"/>
      </w:divBdr>
    </w:div>
    <w:div w:id="1498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SHARMA</dc:creator>
  <cp:keywords/>
  <dc:description/>
  <cp:lastModifiedBy>DEEPAK SHARMA</cp:lastModifiedBy>
  <cp:revision>19</cp:revision>
  <dcterms:created xsi:type="dcterms:W3CDTF">2021-07-26T18:22:00Z</dcterms:created>
  <dcterms:modified xsi:type="dcterms:W3CDTF">2022-08-04T17:12:00Z</dcterms:modified>
</cp:coreProperties>
</file>